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REDES SOCIALES  (INSTAGRAM y FACEBOOK)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Te enviamos material para que puedas de unirte a la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a en redes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DIVERSXS</w:t>
      </w:r>
      <w:r>
        <w:rPr>
          <w:rStyle w:val="Ninguno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sz w:val="24"/>
          <w:szCs w:val="24"/>
          <w:rtl w:val="0"/>
          <w:lang w:val="es-ES_tradnl"/>
        </w:rPr>
        <w:t>organizada por la Diputaci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Provincial de Huelva con motivo del 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Internacional del Orgullo LGTB</w:t>
      </w:r>
      <w:r>
        <w:rPr>
          <w:rStyle w:val="Ninguno"/>
          <w:sz w:val="24"/>
          <w:szCs w:val="24"/>
          <w:rtl w:val="0"/>
          <w:lang w:val="es-ES_tradnl"/>
        </w:rPr>
        <w:t>IQ</w:t>
      </w:r>
      <w:r>
        <w:rPr>
          <w:rStyle w:val="Ninguno"/>
          <w:sz w:val="24"/>
          <w:szCs w:val="24"/>
          <w:rtl w:val="0"/>
          <w:lang w:val="es-ES_tradnl"/>
        </w:rPr>
        <w:t>+.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se inicia el 2</w:t>
      </w:r>
      <w:r>
        <w:rPr>
          <w:rStyle w:val="Ninguno"/>
          <w:sz w:val="24"/>
          <w:szCs w:val="24"/>
          <w:rtl w:val="0"/>
          <w:lang w:val="es-ES_tradnl"/>
        </w:rPr>
        <w:t>7</w:t>
      </w:r>
      <w:r>
        <w:rPr>
          <w:rStyle w:val="Ninguno"/>
          <w:sz w:val="24"/>
          <w:szCs w:val="24"/>
          <w:rtl w:val="0"/>
          <w:lang w:val="es-ES_tradnl"/>
        </w:rPr>
        <w:t xml:space="preserve"> de junio y termina el 3 de julio.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Los contenidos  de la misma son</w:t>
      </w:r>
      <w:r>
        <w:rPr>
          <w:rStyle w:val="Ninguno"/>
          <w:sz w:val="24"/>
          <w:szCs w:val="24"/>
          <w:rtl w:val="0"/>
          <w:lang w:val="es-ES_tradnl"/>
        </w:rPr>
        <w:t>: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Cartel DIVERSXOS 2022</w:t>
      </w: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Spot DIVERSXS 2022</w:t>
      </w: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7 recomendaciones de</w:t>
      </w:r>
      <w:r>
        <w:rPr>
          <w:rStyle w:val="Ninguno"/>
          <w:sz w:val="24"/>
          <w:szCs w:val="24"/>
          <w:rtl w:val="0"/>
          <w:lang w:val="es-ES_tradnl"/>
        </w:rPr>
        <w:t xml:space="preserve"> series: imagen + sinopsis</w:t>
      </w: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17 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Exposici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Lesbianas hist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ricas</w:t>
      </w: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11 enlaces para el visionado de cortos + sinopsis</w:t>
      </w:r>
    </w:p>
    <w:p>
      <w:pPr>
        <w:pStyle w:val="Cuerpo A"/>
        <w:numPr>
          <w:ilvl w:val="0"/>
          <w:numId w:val="2"/>
        </w:numPr>
        <w:rPr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redes: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Gu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explicativa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Publicaciones por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Calendario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</w:t>
      </w:r>
    </w:p>
    <w:p>
      <w:pPr>
        <w:pStyle w:val="Cuerpo A"/>
        <w:rPr>
          <w:rStyle w:val="Ninguno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MATERIAL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la carpeta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REDES, encontrar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el contenido de las publicaciones organizadas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a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(Im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genes, textos y enlaces) y el horario</w:t>
      </w:r>
      <w:r>
        <w:rPr>
          <w:rStyle w:val="Ninguno"/>
          <w:sz w:val="24"/>
          <w:szCs w:val="24"/>
          <w:rtl w:val="0"/>
          <w:lang w:val="es-ES_tradnl"/>
        </w:rPr>
        <w:t xml:space="preserve"> recomendado</w:t>
      </w:r>
      <w:r>
        <w:rPr>
          <w:rStyle w:val="Ninguno"/>
          <w:sz w:val="24"/>
          <w:szCs w:val="24"/>
          <w:rtl w:val="0"/>
          <w:lang w:val="es-ES_tradnl"/>
        </w:rPr>
        <w:t xml:space="preserve"> para su publicaci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n.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algunos casos, se especifica qu</w:t>
      </w:r>
      <w:r>
        <w:rPr>
          <w:rStyle w:val="Ninguno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im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genes son para Facebook y cu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les para Instagram. Si no lo especifica, son v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lidas para ambas redes.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Por las caracter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sticas de Instagram que no permite publicar enlaces, los cortos solo se publicar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en Facebook.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MUY IMPORTANTE: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calendario y contenido de publicaciones es SOLO una recomendaci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n. Puedes usar el material que te facilitamos del modo que consideres oportuno y adaptarlo a las necesidades que tenga tu entidad.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ETIQUETAS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#dipuhuelvaorgullosa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#dipuhuelvaDIVERSXS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#dipuhuelvaorgullorural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#orgulloruralhuelva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</w:pPr>
      <w:r>
        <w:rPr>
          <w:rStyle w:val="Ninguno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